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F8" w:rsidRDefault="005176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017F8" w:rsidRDefault="005176B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widowControl/>
              <w:suppressAutoHyphens w:val="0"/>
              <w:textAlignment w:val="auto"/>
            </w:pPr>
            <w:r>
              <w:rPr>
                <w:sz w:val="22"/>
                <w:szCs w:val="22"/>
              </w:rPr>
              <w:t>Мировая стандартизация бухгалтерского учета и финансовой отчетности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учет, анализ и аудит</w:t>
            </w:r>
          </w:p>
          <w:p w:rsidR="00B017F8" w:rsidRDefault="00B017F8">
            <w:pPr>
              <w:rPr>
                <w:sz w:val="22"/>
                <w:szCs w:val="22"/>
              </w:rPr>
            </w:pP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r>
              <w:rPr>
                <w:sz w:val="22"/>
                <w:szCs w:val="22"/>
              </w:rPr>
              <w:t xml:space="preserve">7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B017F8">
        <w:tc>
          <w:tcPr>
            <w:tcW w:w="3261" w:type="dxa"/>
            <w:shd w:val="clear" w:color="auto" w:fill="E7E6E6" w:themeFill="background2"/>
          </w:tcPr>
          <w:p w:rsidR="00B017F8" w:rsidRDefault="005176B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017F8" w:rsidRDefault="005176BB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 w:rsidP="005176BB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Международные модели учета и отчетности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2. Концептуальные основы подготовки и представления финансовой отчетности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Признание и оценка активов в учете и отчетности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4.</w:t>
            </w:r>
            <w:r w:rsidR="000B6C8F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Признание доходов и налога на прибыль в мировой практике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5. Признание и оценка финансовых инструментов, резервов, условных активов и обязательств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Тема 6.</w:t>
            </w:r>
            <w:r w:rsidR="000B6C8F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Вознаграждения  работникам и договоры страхования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Консолидированная финансовая отчетность и учет инвестиций в дочерние компании</w:t>
            </w: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>Международные стандарты финансовой отчетности (МСФО</w:t>
            </w:r>
            <w:proofErr w:type="gramStart"/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Ю.А. Бабаев, А.М. Петров. — </w:t>
            </w:r>
            <w:proofErr w:type="gramStart"/>
            <w:r>
              <w:rPr>
                <w:sz w:val="22"/>
                <w:szCs w:val="22"/>
              </w:rPr>
              <w:t>М. :</w:t>
            </w:r>
            <w:proofErr w:type="gramEnd"/>
            <w:r>
              <w:rPr>
                <w:sz w:val="22"/>
                <w:szCs w:val="22"/>
              </w:rPr>
              <w:t xml:space="preserve"> Вузовский учебник : ИНФРА-М, 2019. — 398 с. - Режим доступа: </w:t>
            </w:r>
            <w:hyperlink r:id="rId5">
              <w:r>
                <w:rPr>
                  <w:rStyle w:val="-"/>
                  <w:sz w:val="22"/>
                  <w:szCs w:val="22"/>
                </w:rPr>
                <w:t>http://znanium.com/catalog/product/983170</w:t>
              </w:r>
            </w:hyperlink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2. Анализ финансовой отчетности, составленной по </w:t>
            </w:r>
            <w:proofErr w:type="gramStart"/>
            <w:r>
              <w:rPr>
                <w:sz w:val="22"/>
                <w:szCs w:val="22"/>
              </w:rPr>
              <w:t>МСФО :</w:t>
            </w:r>
            <w:proofErr w:type="gramEnd"/>
            <w:r>
              <w:rPr>
                <w:sz w:val="22"/>
                <w:szCs w:val="22"/>
              </w:rPr>
              <w:t xml:space="preserve"> учебник / Н.С. </w:t>
            </w:r>
            <w:proofErr w:type="spellStart"/>
            <w:r>
              <w:rPr>
                <w:sz w:val="22"/>
                <w:szCs w:val="22"/>
              </w:rPr>
              <w:t>Пласкова</w:t>
            </w:r>
            <w:proofErr w:type="spellEnd"/>
            <w:r>
              <w:rPr>
                <w:sz w:val="22"/>
                <w:szCs w:val="22"/>
              </w:rPr>
              <w:t xml:space="preserve">. — 2-е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 — М. : Вузовский учебник : ИНФРА-М, 2019. — 269 c. - Режим доступа: </w:t>
            </w:r>
            <w:r>
              <w:rPr>
                <w:rStyle w:val="-"/>
                <w:sz w:val="22"/>
                <w:szCs w:val="22"/>
              </w:rPr>
              <w:t>http://znanium.com/catalog/product/995416</w:t>
            </w:r>
            <w:r>
              <w:rPr>
                <w:sz w:val="22"/>
                <w:szCs w:val="22"/>
              </w:rPr>
              <w:t xml:space="preserve"> </w:t>
            </w: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bCs/>
                <w:sz w:val="22"/>
                <w:szCs w:val="22"/>
              </w:rPr>
              <w:t xml:space="preserve">Международные стандарты финансовой </w:t>
            </w:r>
            <w:proofErr w:type="gramStart"/>
            <w:r>
              <w:rPr>
                <w:bCs/>
                <w:sz w:val="22"/>
                <w:szCs w:val="22"/>
              </w:rPr>
              <w:t>отчетности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 / Т.В. Шишкова, Е.А. </w:t>
            </w:r>
            <w:proofErr w:type="spellStart"/>
            <w:r>
              <w:rPr>
                <w:sz w:val="22"/>
                <w:szCs w:val="22"/>
              </w:rPr>
              <w:t>Козельцева</w:t>
            </w:r>
            <w:proofErr w:type="spellEnd"/>
            <w:r>
              <w:rPr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и доп. — М. : ИНФРА-М, 2019. — 265 с. + Доп. материалы [Электронный ресурс; Режим доступа: http://www.znanium.com]. — . — www.dx.doi.org/10.12737/textbook_5b339f535b6a87.72657833. - Режим доступа: </w:t>
            </w:r>
            <w:hyperlink r:id="rId6">
              <w:r>
                <w:rPr>
                  <w:rStyle w:val="-"/>
                  <w:sz w:val="22"/>
                  <w:szCs w:val="22"/>
                </w:rPr>
                <w:t>http://znanium.com/catalog/product/944370</w:t>
              </w:r>
            </w:hyperlink>
          </w:p>
          <w:p w:rsidR="00B017F8" w:rsidRDefault="00B017F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bCs/>
                <w:sz w:val="22"/>
                <w:szCs w:val="22"/>
              </w:rPr>
              <w:t xml:space="preserve">МСФО для предприятий малого и среднего </w:t>
            </w:r>
            <w:proofErr w:type="gramStart"/>
            <w:r>
              <w:rPr>
                <w:bCs/>
                <w:sz w:val="22"/>
                <w:szCs w:val="22"/>
              </w:rPr>
              <w:t>бизнеса</w:t>
            </w:r>
            <w:r>
              <w:rPr>
                <w:sz w:val="22"/>
                <w:szCs w:val="22"/>
              </w:rPr>
              <w:t> :</w:t>
            </w:r>
            <w:proofErr w:type="gramEnd"/>
            <w:r>
              <w:rPr>
                <w:sz w:val="22"/>
                <w:szCs w:val="22"/>
              </w:rPr>
              <w:t xml:space="preserve"> учебник / под ред. В.Г. </w:t>
            </w:r>
            <w:proofErr w:type="spellStart"/>
            <w:r>
              <w:rPr>
                <w:sz w:val="22"/>
                <w:szCs w:val="22"/>
              </w:rPr>
              <w:t>Гетьмана</w:t>
            </w:r>
            <w:proofErr w:type="spellEnd"/>
            <w:r>
              <w:rPr>
                <w:sz w:val="22"/>
                <w:szCs w:val="22"/>
              </w:rPr>
              <w:t xml:space="preserve">. —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2018. — 451 с.  — www.dx.doi.org/10.12737/textbook_5ac1e1942af284.48885715. - Режим доступа: </w:t>
            </w:r>
            <w:hyperlink r:id="rId7">
              <w:r>
                <w:rPr>
                  <w:rStyle w:val="-"/>
                  <w:sz w:val="22"/>
                  <w:szCs w:val="22"/>
                </w:rPr>
                <w:t>http://znanium.com/catalog/product/961833</w:t>
              </w:r>
            </w:hyperlink>
          </w:p>
          <w:p w:rsidR="00B017F8" w:rsidRDefault="00B017F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B017F8" w:rsidRDefault="005176BB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 xml:space="preserve">1. Международные стандарты финансовой </w:t>
            </w:r>
            <w:proofErr w:type="gramStart"/>
            <w:r>
              <w:rPr>
                <w:bCs/>
                <w:sz w:val="22"/>
                <w:szCs w:val="22"/>
              </w:rPr>
              <w:t>отчетности :</w:t>
            </w:r>
            <w:proofErr w:type="gramEnd"/>
            <w:r>
              <w:rPr>
                <w:bCs/>
                <w:sz w:val="22"/>
                <w:szCs w:val="22"/>
              </w:rPr>
              <w:t xml:space="preserve"> учебник / под ред. В.Г. </w:t>
            </w:r>
            <w:proofErr w:type="spellStart"/>
            <w:r>
              <w:rPr>
                <w:bCs/>
                <w:sz w:val="22"/>
                <w:szCs w:val="22"/>
              </w:rPr>
              <w:t>Гетьмана</w:t>
            </w:r>
            <w:proofErr w:type="spellEnd"/>
            <w:r>
              <w:rPr>
                <w:bCs/>
                <w:sz w:val="22"/>
                <w:szCs w:val="22"/>
              </w:rPr>
              <w:t xml:space="preserve">. — 3-е изд., </w:t>
            </w:r>
            <w:proofErr w:type="spellStart"/>
            <w:r>
              <w:rPr>
                <w:bCs/>
                <w:sz w:val="22"/>
                <w:szCs w:val="22"/>
              </w:rPr>
              <w:t>перераб</w:t>
            </w:r>
            <w:proofErr w:type="spellEnd"/>
            <w:r>
              <w:rPr>
                <w:bCs/>
                <w:sz w:val="22"/>
                <w:szCs w:val="22"/>
              </w:rPr>
              <w:t xml:space="preserve">. и доп. — М. : ИНФРА-М, 2018. — 624 с. — (Высшее образование). — www.dx.doi.org/10.12737/textbook_594a424e8384d9.09639346. - Режим доступа: </w:t>
            </w:r>
            <w:r>
              <w:rPr>
                <w:rStyle w:val="-"/>
                <w:bCs/>
                <w:sz w:val="22"/>
                <w:szCs w:val="22"/>
              </w:rPr>
              <w:t>http://znanium.com/catalog/product/765758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017F8" w:rsidRDefault="005176BB">
            <w:pPr>
              <w:pStyle w:val="aff6"/>
              <w:tabs>
                <w:tab w:val="left" w:pos="195"/>
              </w:tabs>
              <w:ind w:left="0"/>
              <w:jc w:val="both"/>
            </w:pPr>
            <w:r>
              <w:rPr>
                <w:bCs/>
                <w:sz w:val="22"/>
                <w:szCs w:val="22"/>
              </w:rPr>
              <w:t>2. Международные стандарты финансовой отчетности</w:t>
            </w:r>
            <w:r>
              <w:rPr>
                <w:sz w:val="22"/>
                <w:szCs w:val="22"/>
              </w:rPr>
              <w:t xml:space="preserve"> и современный бухгалтерский учет в </w:t>
            </w:r>
            <w:proofErr w:type="gramStart"/>
            <w:r>
              <w:rPr>
                <w:sz w:val="22"/>
                <w:szCs w:val="22"/>
              </w:rPr>
              <w:t>России :</w:t>
            </w:r>
            <w:proofErr w:type="gramEnd"/>
            <w:r>
              <w:rPr>
                <w:sz w:val="22"/>
                <w:szCs w:val="22"/>
              </w:rPr>
              <w:t xml:space="preserve"> учебник для вузов / Е. А. </w:t>
            </w:r>
            <w:proofErr w:type="spellStart"/>
            <w:r>
              <w:rPr>
                <w:sz w:val="22"/>
                <w:szCs w:val="22"/>
              </w:rPr>
              <w:t>Мизиковский</w:t>
            </w:r>
            <w:proofErr w:type="spellEnd"/>
            <w:r>
              <w:rPr>
                <w:sz w:val="22"/>
                <w:szCs w:val="22"/>
              </w:rPr>
              <w:t xml:space="preserve">, Т. Ю.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, Э. С. </w:t>
            </w:r>
            <w:proofErr w:type="spellStart"/>
            <w:r>
              <w:rPr>
                <w:sz w:val="22"/>
                <w:szCs w:val="22"/>
              </w:rPr>
              <w:t>Дружиловская</w:t>
            </w:r>
            <w:proofErr w:type="spellEnd"/>
            <w:r>
              <w:rPr>
                <w:sz w:val="22"/>
                <w:szCs w:val="22"/>
              </w:rPr>
              <w:t xml:space="preserve">. — М.: ИНФРА-М, 2017. — 560 с. - Режим доступа: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http://znanium.com/catalog/product/915387</w:t>
              </w:r>
            </w:hyperlink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017F8" w:rsidRDefault="005176B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017F8" w:rsidRDefault="005176B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017F8" w:rsidRDefault="00B017F8">
            <w:pPr>
              <w:rPr>
                <w:b/>
                <w:sz w:val="22"/>
                <w:szCs w:val="22"/>
              </w:rPr>
            </w:pPr>
          </w:p>
          <w:p w:rsidR="00B017F8" w:rsidRDefault="00517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017F8" w:rsidRDefault="0051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5176B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B017F8" w:rsidRDefault="00B017F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017F8">
        <w:tc>
          <w:tcPr>
            <w:tcW w:w="10490" w:type="dxa"/>
            <w:gridSpan w:val="3"/>
            <w:shd w:val="clear" w:color="auto" w:fill="E7E6E6" w:themeFill="background2"/>
          </w:tcPr>
          <w:p w:rsidR="00B017F8" w:rsidRDefault="005176BB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 (</w:t>
            </w:r>
          </w:p>
        </w:tc>
      </w:tr>
      <w:tr w:rsidR="00B017F8">
        <w:tc>
          <w:tcPr>
            <w:tcW w:w="10490" w:type="dxa"/>
            <w:gridSpan w:val="3"/>
            <w:shd w:val="clear" w:color="auto" w:fill="auto"/>
          </w:tcPr>
          <w:p w:rsidR="00B017F8" w:rsidRDefault="0086585F">
            <w:r>
              <w:rPr>
                <w:kern w:val="3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017F8" w:rsidRDefault="00B017F8">
      <w:pPr>
        <w:ind w:left="-284"/>
        <w:rPr>
          <w:sz w:val="24"/>
          <w:szCs w:val="24"/>
        </w:rPr>
      </w:pPr>
    </w:p>
    <w:p w:rsidR="00B017F8" w:rsidRDefault="005176B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Власова И.Е., </w:t>
      </w:r>
      <w:proofErr w:type="spellStart"/>
      <w:r>
        <w:rPr>
          <w:sz w:val="24"/>
          <w:szCs w:val="24"/>
        </w:rPr>
        <w:t>кэн</w:t>
      </w:r>
      <w:proofErr w:type="spellEnd"/>
      <w:r>
        <w:rPr>
          <w:sz w:val="24"/>
          <w:szCs w:val="24"/>
        </w:rPr>
        <w:t>, доцент</w:t>
      </w:r>
      <w:r>
        <w:rPr>
          <w:sz w:val="16"/>
          <w:szCs w:val="16"/>
          <w:u w:val="single"/>
        </w:rPr>
        <w:t xml:space="preserve"> </w:t>
      </w:r>
    </w:p>
    <w:p w:rsidR="00B017F8" w:rsidRDefault="00B017F8">
      <w:pPr>
        <w:rPr>
          <w:sz w:val="24"/>
          <w:szCs w:val="24"/>
          <w:u w:val="single"/>
        </w:rPr>
      </w:pPr>
    </w:p>
    <w:p w:rsidR="00B017F8" w:rsidRDefault="00B017F8">
      <w:pPr>
        <w:rPr>
          <w:sz w:val="24"/>
          <w:szCs w:val="24"/>
        </w:rPr>
      </w:pPr>
    </w:p>
    <w:p w:rsidR="00B017F8" w:rsidRDefault="00B017F8">
      <w:bookmarkStart w:id="0" w:name="_GoBack"/>
      <w:bookmarkEnd w:id="0"/>
    </w:p>
    <w:sectPr w:rsidR="00B017F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8"/>
    <w:rsid w:val="000B6C8F"/>
    <w:rsid w:val="005176BB"/>
    <w:rsid w:val="0086585F"/>
    <w:rsid w:val="00B0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AFB4-DAAF-42D3-AA4A-C1255078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53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618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44370" TargetMode="External"/><Relationship Id="rId5" Type="http://schemas.openxmlformats.org/officeDocument/2006/relationships/hyperlink" Target="http://znanium.com/catalog/product/9831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8CF1741B-3EED-4F62-A497-12A00CA9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581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2019-03-18T14:56:00Z</cp:lastPrinted>
  <dcterms:created xsi:type="dcterms:W3CDTF">2019-03-11T06:21:00Z</dcterms:created>
  <dcterms:modified xsi:type="dcterms:W3CDTF">2020-03-24T08:54:00Z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